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B8" w:rsidRPr="00B769CB" w:rsidRDefault="009812B8" w:rsidP="008B2C3E">
      <w:pPr>
        <w:jc w:val="center"/>
        <w:rPr>
          <w:rFonts w:ascii="Calibri" w:hAnsi="Calibri" w:cs="Calibri"/>
          <w:b/>
          <w:sz w:val="20"/>
          <w:szCs w:val="20"/>
        </w:rPr>
      </w:pPr>
      <w:r w:rsidRPr="00B769CB">
        <w:rPr>
          <w:rFonts w:ascii="Calibri" w:hAnsi="Calibri" w:cs="Calibri"/>
          <w:b/>
          <w:sz w:val="20"/>
          <w:szCs w:val="20"/>
        </w:rPr>
        <w:t xml:space="preserve">Zasady punktacji i oceny uczestników studiów III stopnia (doktoranckich) </w:t>
      </w:r>
    </w:p>
    <w:p w:rsidR="009812B8" w:rsidRPr="00B769CB" w:rsidRDefault="009812B8" w:rsidP="008B2C3E">
      <w:pPr>
        <w:jc w:val="center"/>
        <w:rPr>
          <w:rFonts w:ascii="Calibri" w:hAnsi="Calibri" w:cs="Calibri"/>
          <w:b/>
          <w:sz w:val="20"/>
          <w:szCs w:val="20"/>
        </w:rPr>
      </w:pPr>
      <w:r w:rsidRPr="00B769CB">
        <w:rPr>
          <w:rFonts w:ascii="Calibri" w:hAnsi="Calibri" w:cs="Calibri"/>
          <w:b/>
          <w:sz w:val="20"/>
          <w:szCs w:val="20"/>
        </w:rPr>
        <w:t xml:space="preserve">na Wydziale Zarządzania i Komunikacji Społecznej Uniwersytetu Jagiellońskiego, wykorzystywane w </w:t>
      </w:r>
      <w:r w:rsidR="00E975AC" w:rsidRPr="00B769CB">
        <w:rPr>
          <w:rFonts w:asciiTheme="minorHAnsi" w:hAnsiTheme="minorHAnsi" w:cstheme="minorHAnsi"/>
          <w:b/>
          <w:sz w:val="20"/>
          <w:szCs w:val="20"/>
        </w:rPr>
        <w:t>procedurze przyznawania</w:t>
      </w:r>
      <w:r w:rsidR="00E975AC" w:rsidRPr="00B769CB">
        <w:rPr>
          <w:rFonts w:ascii="Calibri" w:hAnsi="Calibri" w:cs="Calibri"/>
          <w:b/>
          <w:sz w:val="20"/>
          <w:szCs w:val="20"/>
        </w:rPr>
        <w:t xml:space="preserve"> </w:t>
      </w:r>
      <w:r w:rsidRPr="00B769CB">
        <w:rPr>
          <w:rFonts w:ascii="Calibri" w:hAnsi="Calibri" w:cs="Calibri"/>
          <w:b/>
          <w:sz w:val="20"/>
          <w:szCs w:val="20"/>
        </w:rPr>
        <w:t>stypendium dla najlepszych doktorantów, przyznawanego w ramach świadczeń pomocy materialnej dla doktorantów Uniwersytetu Jagiellońskiego ze środków funduszu pomocy materialnej</w:t>
      </w:r>
    </w:p>
    <w:p w:rsidR="009812B8" w:rsidRPr="00B769CB" w:rsidRDefault="009812B8" w:rsidP="000B1185">
      <w:pPr>
        <w:jc w:val="center"/>
        <w:rPr>
          <w:rFonts w:ascii="Calibri" w:hAnsi="Calibri" w:cs="Calibri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t xml:space="preserve">(uchwalone przez Radę </w:t>
      </w:r>
      <w:proofErr w:type="spellStart"/>
      <w:r w:rsidRPr="00B769CB">
        <w:rPr>
          <w:rFonts w:ascii="Calibri" w:hAnsi="Calibri" w:cs="Calibri"/>
          <w:sz w:val="20"/>
          <w:szCs w:val="20"/>
        </w:rPr>
        <w:t>WZiKS</w:t>
      </w:r>
      <w:proofErr w:type="spellEnd"/>
      <w:r w:rsidRPr="00B769CB">
        <w:rPr>
          <w:rFonts w:ascii="Calibri" w:hAnsi="Calibri" w:cs="Calibri"/>
          <w:sz w:val="20"/>
          <w:szCs w:val="20"/>
        </w:rPr>
        <w:t xml:space="preserve"> UJ </w:t>
      </w:r>
      <w:r w:rsidR="00F826BD" w:rsidRPr="00B769CB">
        <w:rPr>
          <w:rFonts w:ascii="Calibri" w:hAnsi="Calibri" w:cs="Calibri"/>
          <w:sz w:val="20"/>
          <w:szCs w:val="20"/>
        </w:rPr>
        <w:t>–</w:t>
      </w:r>
      <w:r w:rsidR="002B2D47" w:rsidRPr="00B769C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826BD" w:rsidRPr="00B769CB">
        <w:rPr>
          <w:rFonts w:ascii="Calibri" w:hAnsi="Calibri" w:cs="Calibri"/>
          <w:sz w:val="20"/>
          <w:szCs w:val="20"/>
        </w:rPr>
        <w:t>uchw</w:t>
      </w:r>
      <w:proofErr w:type="spellEnd"/>
      <w:r w:rsidR="00F826BD" w:rsidRPr="00B769CB">
        <w:rPr>
          <w:rFonts w:ascii="Calibri" w:hAnsi="Calibri" w:cs="Calibri"/>
          <w:sz w:val="20"/>
          <w:szCs w:val="20"/>
        </w:rPr>
        <w:t>. nr 36 z dnia 19.09.2012</w:t>
      </w:r>
      <w:r w:rsidR="00986EF8" w:rsidRPr="00B769CB">
        <w:rPr>
          <w:rFonts w:ascii="Calibri" w:hAnsi="Calibri" w:cs="Calibri"/>
          <w:sz w:val="20"/>
          <w:szCs w:val="20"/>
        </w:rPr>
        <w:t xml:space="preserve">, </w:t>
      </w:r>
      <w:r w:rsidR="00B7569D" w:rsidRPr="00B769CB">
        <w:rPr>
          <w:rFonts w:asciiTheme="minorHAnsi" w:hAnsiTheme="minorHAnsi" w:cstheme="minorHAnsi"/>
          <w:sz w:val="20"/>
          <w:szCs w:val="20"/>
        </w:rPr>
        <w:t xml:space="preserve">zm. </w:t>
      </w:r>
      <w:proofErr w:type="spellStart"/>
      <w:r w:rsidR="00B7569D" w:rsidRPr="00B769CB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B7569D" w:rsidRPr="00B769CB">
        <w:rPr>
          <w:rFonts w:asciiTheme="minorHAnsi" w:hAnsiTheme="minorHAnsi" w:cstheme="minorHAnsi"/>
          <w:sz w:val="20"/>
          <w:szCs w:val="20"/>
        </w:rPr>
        <w:t>. nr 16 z dnia 20.03.2013</w:t>
      </w:r>
      <w:r w:rsidR="00216BB5" w:rsidRPr="00B769CB">
        <w:rPr>
          <w:rFonts w:asciiTheme="minorHAnsi" w:hAnsiTheme="minorHAnsi" w:cstheme="minorHAnsi"/>
          <w:sz w:val="20"/>
          <w:szCs w:val="20"/>
        </w:rPr>
        <w:t xml:space="preserve">, zm. </w:t>
      </w:r>
      <w:proofErr w:type="spellStart"/>
      <w:r w:rsidR="00216BB5" w:rsidRPr="00B769CB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216BB5" w:rsidRPr="00B769CB">
        <w:rPr>
          <w:rFonts w:asciiTheme="minorHAnsi" w:hAnsiTheme="minorHAnsi" w:cstheme="minorHAnsi"/>
          <w:sz w:val="20"/>
          <w:szCs w:val="20"/>
        </w:rPr>
        <w:t xml:space="preserve">. nr </w:t>
      </w:r>
      <w:r w:rsidR="007930AC">
        <w:rPr>
          <w:rFonts w:asciiTheme="minorHAnsi" w:hAnsiTheme="minorHAnsi" w:cstheme="minorHAnsi"/>
          <w:sz w:val="20"/>
          <w:szCs w:val="20"/>
        </w:rPr>
        <w:t>19</w:t>
      </w:r>
      <w:r w:rsidR="00216BB5" w:rsidRPr="00B769CB">
        <w:rPr>
          <w:rFonts w:asciiTheme="minorHAnsi" w:hAnsiTheme="minorHAnsi" w:cstheme="minorHAnsi"/>
          <w:sz w:val="20"/>
          <w:szCs w:val="20"/>
        </w:rPr>
        <w:t xml:space="preserve"> z dnia</w:t>
      </w:r>
      <w:r w:rsidR="007930AC">
        <w:rPr>
          <w:rFonts w:asciiTheme="minorHAnsi" w:hAnsiTheme="minorHAnsi" w:cstheme="minorHAnsi"/>
          <w:sz w:val="20"/>
          <w:szCs w:val="20"/>
        </w:rPr>
        <w:t xml:space="preserve"> 05.04.2017</w:t>
      </w:r>
      <w:bookmarkStart w:id="0" w:name="_GoBack"/>
      <w:bookmarkEnd w:id="0"/>
      <w:r w:rsidRPr="00B769CB">
        <w:rPr>
          <w:rFonts w:ascii="Calibri" w:hAnsi="Calibri" w:cs="Calibri"/>
          <w:sz w:val="20"/>
          <w:szCs w:val="20"/>
        </w:rPr>
        <w:t>)</w:t>
      </w:r>
    </w:p>
    <w:p w:rsidR="009812B8" w:rsidRPr="00B769CB" w:rsidRDefault="009812B8" w:rsidP="00786765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AC7F75" w:rsidRPr="00B769CB" w:rsidRDefault="00AC7F75" w:rsidP="00AC7F75">
      <w:pPr>
        <w:pStyle w:val="Default"/>
      </w:pPr>
    </w:p>
    <w:p w:rsidR="00216BB5" w:rsidRPr="00B769CB" w:rsidRDefault="00216BB5" w:rsidP="00216BB5">
      <w:pPr>
        <w:pStyle w:val="Default"/>
        <w:ind w:left="709"/>
        <w:rPr>
          <w:rFonts w:asciiTheme="minorHAnsi" w:hAnsiTheme="minorHAnsi"/>
          <w:sz w:val="20"/>
          <w:szCs w:val="20"/>
        </w:rPr>
      </w:pPr>
    </w:p>
    <w:p w:rsidR="006C3BF5" w:rsidRPr="00B769CB" w:rsidRDefault="00216BB5" w:rsidP="00216BB5">
      <w:pPr>
        <w:pStyle w:val="Default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769CB">
        <w:rPr>
          <w:rFonts w:asciiTheme="minorHAnsi" w:hAnsiTheme="minorHAnsi" w:cstheme="minorHAnsi"/>
          <w:sz w:val="20"/>
          <w:szCs w:val="20"/>
        </w:rPr>
        <w:t>Stypendium dla najlepszych doktorantów może otrzymać doktorant, który wypełnił wszystkie warunki przewidziane Regulaminem studiów doktoranckich, planem i programem studiów doktoranckich wymagane do zaliczenia roku studiów.</w:t>
      </w:r>
      <w:r w:rsidR="006C3BF5" w:rsidRPr="00B769CB">
        <w:rPr>
          <w:rFonts w:asciiTheme="minorHAnsi" w:hAnsiTheme="minorHAnsi"/>
          <w:sz w:val="20"/>
          <w:szCs w:val="20"/>
        </w:rPr>
        <w:br/>
      </w:r>
    </w:p>
    <w:p w:rsidR="00AC7F75" w:rsidRPr="00B769CB" w:rsidRDefault="00AC7F75" w:rsidP="00216BB5">
      <w:pPr>
        <w:pStyle w:val="Default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769CB">
        <w:rPr>
          <w:rFonts w:asciiTheme="minorHAnsi" w:hAnsiTheme="minorHAnsi" w:cstheme="minorHAnsi"/>
          <w:sz w:val="20"/>
          <w:szCs w:val="20"/>
        </w:rPr>
        <w:t xml:space="preserve">Stypendium </w:t>
      </w:r>
      <w:r w:rsidRPr="00B769CB">
        <w:rPr>
          <w:rFonts w:asciiTheme="minorHAnsi" w:hAnsiTheme="minorHAnsi"/>
          <w:sz w:val="20"/>
          <w:szCs w:val="20"/>
        </w:rPr>
        <w:t>dla najlepszych doktorantów</w:t>
      </w:r>
      <w:r w:rsidRPr="00B769CB">
        <w:rPr>
          <w:rFonts w:asciiTheme="minorHAnsi" w:hAnsiTheme="minorHAnsi" w:cstheme="minorHAnsi"/>
          <w:sz w:val="20"/>
          <w:szCs w:val="20"/>
        </w:rPr>
        <w:t xml:space="preserve"> na pierwszym roku studiów doktoranckich może być przyznane doktorantowi, który osiągnął bardzo dobre wyniki w postępowaniu rekrutacyjnym. O pozycji na liście rankingowej decyduje ostateczny  </w:t>
      </w:r>
      <w:r w:rsidR="004B4E0C" w:rsidRPr="00B769CB">
        <w:rPr>
          <w:rFonts w:asciiTheme="minorHAnsi" w:hAnsiTheme="minorHAnsi" w:cstheme="minorHAnsi"/>
          <w:sz w:val="20"/>
          <w:szCs w:val="20"/>
        </w:rPr>
        <w:t>wynik</w:t>
      </w:r>
      <w:r w:rsidRPr="00B769CB">
        <w:rPr>
          <w:rFonts w:asciiTheme="minorHAnsi" w:hAnsiTheme="minorHAnsi" w:cstheme="minorHAnsi"/>
          <w:sz w:val="20"/>
          <w:szCs w:val="20"/>
        </w:rPr>
        <w:t xml:space="preserve"> postępowania kwalifikacyjnego osiągnięty przez doktoranta w trakcie rekrutacji na studia</w:t>
      </w:r>
      <w:r w:rsidR="006C3BF5" w:rsidRPr="00B769CB">
        <w:rPr>
          <w:rFonts w:asciiTheme="minorHAnsi" w:hAnsiTheme="minorHAnsi" w:cstheme="minorHAnsi"/>
          <w:sz w:val="20"/>
          <w:szCs w:val="20"/>
        </w:rPr>
        <w:t>.</w:t>
      </w:r>
      <w:r w:rsidR="006C3BF5" w:rsidRPr="00B769CB">
        <w:rPr>
          <w:rFonts w:asciiTheme="minorHAnsi" w:hAnsiTheme="minorHAnsi" w:cstheme="minorHAnsi"/>
          <w:sz w:val="20"/>
          <w:szCs w:val="20"/>
        </w:rPr>
        <w:br/>
      </w:r>
    </w:p>
    <w:p w:rsidR="00AC7F75" w:rsidRPr="00B769CB" w:rsidRDefault="00AC7F75" w:rsidP="00216BB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69CB">
        <w:rPr>
          <w:rFonts w:asciiTheme="minorHAnsi" w:hAnsiTheme="minorHAnsi" w:cstheme="minorHAnsi"/>
          <w:sz w:val="20"/>
          <w:szCs w:val="20"/>
        </w:rPr>
        <w:t xml:space="preserve">Stypendium </w:t>
      </w:r>
      <w:r w:rsidRPr="00B769CB">
        <w:rPr>
          <w:rFonts w:asciiTheme="minorHAnsi" w:eastAsia="Calibri" w:hAnsiTheme="minorHAnsi"/>
          <w:color w:val="000000"/>
          <w:sz w:val="20"/>
          <w:szCs w:val="20"/>
        </w:rPr>
        <w:t>dla najlepszych doktorantów</w:t>
      </w:r>
      <w:r w:rsidRPr="00B769CB">
        <w:rPr>
          <w:rFonts w:asciiTheme="minorHAnsi" w:hAnsiTheme="minorHAnsi" w:cstheme="minorHAnsi"/>
          <w:sz w:val="20"/>
          <w:szCs w:val="20"/>
        </w:rPr>
        <w:t xml:space="preserve"> na drugim i kolejnych latach studiów doktoranckich może być przyznane doktorantowi, który w roku akademickim poprzedzającym </w:t>
      </w:r>
      <w:r w:rsidRPr="00B769CB">
        <w:rPr>
          <w:rFonts w:asciiTheme="minorHAnsi" w:hAnsiTheme="minorHAnsi" w:cs="Calibri"/>
          <w:sz w:val="20"/>
          <w:szCs w:val="20"/>
        </w:rPr>
        <w:t>rok, na który ma być przyznane stypendium</w:t>
      </w:r>
      <w:r w:rsidRPr="00B769CB">
        <w:rPr>
          <w:rFonts w:asciiTheme="minorHAnsi" w:hAnsiTheme="minorHAnsi" w:cstheme="minorHAnsi"/>
          <w:sz w:val="20"/>
          <w:szCs w:val="20"/>
        </w:rPr>
        <w:t xml:space="preserve"> </w:t>
      </w:r>
      <w:r w:rsidRPr="00B769CB">
        <w:rPr>
          <w:rFonts w:asciiTheme="minorHAnsi" w:eastAsia="Calibri" w:hAnsiTheme="minorHAnsi"/>
          <w:color w:val="000000"/>
          <w:sz w:val="20"/>
          <w:szCs w:val="20"/>
        </w:rPr>
        <w:t xml:space="preserve">spełnił łącznie następujące warunki: </w:t>
      </w:r>
    </w:p>
    <w:p w:rsidR="00AC7F75" w:rsidRPr="00B769CB" w:rsidRDefault="00AC7F75" w:rsidP="00216BB5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color w:val="000000"/>
          <w:sz w:val="20"/>
          <w:szCs w:val="20"/>
        </w:rPr>
      </w:pPr>
      <w:r w:rsidRPr="00B769CB">
        <w:rPr>
          <w:rFonts w:asciiTheme="minorHAnsi" w:eastAsia="Calibri" w:hAnsiTheme="minorHAnsi"/>
          <w:color w:val="000000"/>
          <w:sz w:val="20"/>
          <w:szCs w:val="20"/>
        </w:rPr>
        <w:t xml:space="preserve">uzyskał bardzo dobre lub dobre wyniki egzaminów objętych programem studiów doktoranckich, </w:t>
      </w:r>
    </w:p>
    <w:p w:rsidR="00AC7F75" w:rsidRPr="00B769CB" w:rsidRDefault="00AC7F75" w:rsidP="00216BB5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color w:val="000000"/>
          <w:sz w:val="20"/>
          <w:szCs w:val="20"/>
        </w:rPr>
      </w:pPr>
      <w:r w:rsidRPr="00B769CB">
        <w:rPr>
          <w:rFonts w:asciiTheme="minorHAnsi" w:eastAsia="Calibri" w:hAnsiTheme="minorHAnsi"/>
          <w:color w:val="000000"/>
          <w:sz w:val="20"/>
          <w:szCs w:val="20"/>
        </w:rPr>
        <w:t xml:space="preserve">wykazał się postępami w pracy naukowej i w przygotowywaniu rozprawy doktorskiej, </w:t>
      </w:r>
    </w:p>
    <w:p w:rsidR="006C3BF5" w:rsidRPr="00B769CB" w:rsidRDefault="00AC7F75" w:rsidP="00216BB5">
      <w:pPr>
        <w:pStyle w:val="Akapitzlist"/>
        <w:numPr>
          <w:ilvl w:val="1"/>
          <w:numId w:val="2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B769CB">
        <w:rPr>
          <w:rFonts w:asciiTheme="minorHAnsi" w:eastAsia="Calibri" w:hAnsiTheme="minorHAnsi"/>
          <w:color w:val="000000"/>
          <w:sz w:val="20"/>
          <w:szCs w:val="20"/>
        </w:rPr>
        <w:t>podczas studiów doktoranckich prowadzonych przez uczelnię wykazał się szczególnym zaan</w:t>
      </w:r>
      <w:r w:rsidR="006C3BF5" w:rsidRPr="00B769CB">
        <w:rPr>
          <w:rFonts w:asciiTheme="minorHAnsi" w:eastAsia="Calibri" w:hAnsiTheme="minorHAnsi"/>
          <w:color w:val="000000"/>
          <w:sz w:val="20"/>
          <w:szCs w:val="20"/>
        </w:rPr>
        <w:t>gażowaniem w pracy dydaktycznej.</w:t>
      </w:r>
    </w:p>
    <w:p w:rsidR="009812B8" w:rsidRPr="00B769CB" w:rsidRDefault="006C3BF5" w:rsidP="006C3BF5">
      <w:pPr>
        <w:jc w:val="both"/>
        <w:rPr>
          <w:rFonts w:ascii="Calibri" w:hAnsi="Calibri" w:cs="Calibri"/>
          <w:sz w:val="20"/>
          <w:szCs w:val="20"/>
        </w:rPr>
      </w:pPr>
      <w:r w:rsidRPr="00B769CB">
        <w:rPr>
          <w:rFonts w:asciiTheme="minorHAnsi" w:eastAsia="Calibri" w:hAnsiTheme="minorHAnsi"/>
          <w:color w:val="000000"/>
          <w:sz w:val="20"/>
          <w:szCs w:val="20"/>
        </w:rPr>
        <w:br/>
      </w:r>
      <w:r w:rsidR="00AC7F75" w:rsidRPr="00B769CB">
        <w:rPr>
          <w:rFonts w:ascii="Calibri" w:hAnsi="Calibri" w:cs="Calibri"/>
          <w:sz w:val="20"/>
          <w:szCs w:val="20"/>
        </w:rPr>
        <w:t>4</w:t>
      </w:r>
      <w:r w:rsidR="009812B8" w:rsidRPr="00B769CB">
        <w:rPr>
          <w:rFonts w:ascii="Calibri" w:hAnsi="Calibri" w:cs="Calibri"/>
          <w:sz w:val="20"/>
          <w:szCs w:val="20"/>
        </w:rPr>
        <w:t>. Listy rankingowe doktorantów drugiego i kolejnych lat studiów III stopnia (doktoranckich) sporządza się, biorąc pod uwagę następujące kryteria:</w:t>
      </w:r>
    </w:p>
    <w:p w:rsidR="009812B8" w:rsidRPr="00B769CB" w:rsidRDefault="009812B8" w:rsidP="00F114D9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t xml:space="preserve">postępy w przygotowaniu pracy doktorskiej w roku akademickim poprzedzającym </w:t>
      </w:r>
      <w:r w:rsidR="000F5651" w:rsidRPr="00B769CB">
        <w:rPr>
          <w:rFonts w:ascii="Calibri" w:hAnsi="Calibri" w:cs="Calibri"/>
          <w:sz w:val="20"/>
          <w:szCs w:val="20"/>
        </w:rPr>
        <w:t xml:space="preserve">rok, na który ma być przyznane </w:t>
      </w:r>
      <w:r w:rsidRPr="00B769CB">
        <w:rPr>
          <w:rFonts w:ascii="Calibri" w:hAnsi="Calibri" w:cs="Calibri"/>
          <w:sz w:val="20"/>
          <w:szCs w:val="20"/>
        </w:rPr>
        <w:t>stypendium (ocena dokonywana przez opiekuna naukowego/promotora w skali od 0 do 10 punktów wraz z pisemną opinią zawierającą uzasadnienie oceny);</w:t>
      </w:r>
    </w:p>
    <w:p w:rsidR="009812B8" w:rsidRPr="00B769CB" w:rsidRDefault="009812B8" w:rsidP="00F114D9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t xml:space="preserve">prowadzenie zajęć dydaktycznych oraz realizowanie innych zadań związanych z procesem dydaktycznym w roku akademickim poprzedzającym </w:t>
      </w:r>
      <w:r w:rsidR="000F5651" w:rsidRPr="00B769CB">
        <w:rPr>
          <w:rFonts w:ascii="Calibri" w:hAnsi="Calibri" w:cs="Calibri"/>
          <w:sz w:val="20"/>
          <w:szCs w:val="20"/>
        </w:rPr>
        <w:t>rok, na który ma być przyznane stypendium</w:t>
      </w:r>
      <w:r w:rsidRPr="00B769CB">
        <w:rPr>
          <w:rFonts w:ascii="Calibri" w:hAnsi="Calibri" w:cs="Calibri"/>
          <w:sz w:val="20"/>
          <w:szCs w:val="20"/>
        </w:rPr>
        <w:t xml:space="preserve"> (ocena dokonywana przez opiekuna naukowego/promotora w skali od 0 do 5 punktów wraz z pisemną opinią zawierającą uzasadnienie oceny</w:t>
      </w:r>
      <w:r w:rsidR="0092590C" w:rsidRPr="00B769CB">
        <w:rPr>
          <w:rFonts w:ascii="Calibri" w:hAnsi="Calibri" w:cs="Calibri"/>
          <w:sz w:val="20"/>
          <w:szCs w:val="20"/>
        </w:rPr>
        <w:t xml:space="preserve">, </w:t>
      </w:r>
      <w:r w:rsidR="0092590C" w:rsidRPr="00B769CB">
        <w:rPr>
          <w:rFonts w:ascii="Calibri" w:hAnsi="Calibri" w:cs="Calibri"/>
          <w:sz w:val="20"/>
          <w:szCs w:val="20"/>
          <w:u w:val="single"/>
        </w:rPr>
        <w:t>wymagana minimalna liczba uzyskanych punktów z tego tytułu wynosi 4</w:t>
      </w:r>
      <w:r w:rsidRPr="00B769CB">
        <w:rPr>
          <w:rFonts w:ascii="Calibri" w:hAnsi="Calibri" w:cs="Calibri"/>
          <w:sz w:val="20"/>
          <w:szCs w:val="20"/>
        </w:rPr>
        <w:t>);</w:t>
      </w:r>
    </w:p>
    <w:p w:rsidR="009812B8" w:rsidRPr="00B769CB" w:rsidRDefault="009812B8" w:rsidP="00F114D9">
      <w:pPr>
        <w:pStyle w:val="Akapitzlist"/>
        <w:numPr>
          <w:ilvl w:val="0"/>
          <w:numId w:val="10"/>
        </w:numPr>
        <w:shd w:val="clear" w:color="auto" w:fill="FFFFFF"/>
        <w:spacing w:after="120"/>
        <w:jc w:val="both"/>
        <w:rPr>
          <w:rFonts w:ascii="Calibri" w:hAnsi="Calibri" w:cs="Calibri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t xml:space="preserve">publikacje naukowe w roku akademickim poprzedzającym </w:t>
      </w:r>
      <w:r w:rsidR="000F5651" w:rsidRPr="00B769CB">
        <w:rPr>
          <w:rFonts w:ascii="Calibri" w:hAnsi="Calibri" w:cs="Calibri"/>
          <w:sz w:val="20"/>
          <w:szCs w:val="20"/>
        </w:rPr>
        <w:t xml:space="preserve">rok, na który ma być przyznane stypendium </w:t>
      </w:r>
      <w:r w:rsidRPr="00B769CB">
        <w:rPr>
          <w:rFonts w:ascii="Calibri" w:hAnsi="Calibri" w:cs="Calibri"/>
          <w:sz w:val="20"/>
          <w:szCs w:val="20"/>
        </w:rPr>
        <w:t>(ocena dokonywana przez kierownika studiów doktoranckich w</w:t>
      </w:r>
      <w:r w:rsidR="00C34B45" w:rsidRPr="00B769CB">
        <w:rPr>
          <w:rFonts w:ascii="Calibri" w:hAnsi="Calibri" w:cs="Calibri"/>
          <w:sz w:val="20"/>
          <w:szCs w:val="20"/>
        </w:rPr>
        <w:t>edług</w:t>
      </w:r>
      <w:r w:rsidRPr="00B769CB">
        <w:rPr>
          <w:rFonts w:ascii="Calibri" w:hAnsi="Calibri" w:cs="Calibri"/>
          <w:sz w:val="20"/>
          <w:szCs w:val="20"/>
        </w:rPr>
        <w:t xml:space="preserve"> zasad </w:t>
      </w:r>
      <w:r w:rsidR="00C34B45" w:rsidRPr="00B769CB">
        <w:rPr>
          <w:rFonts w:ascii="Calibri" w:hAnsi="Calibri" w:cs="Calibri"/>
          <w:sz w:val="20"/>
          <w:szCs w:val="20"/>
        </w:rPr>
        <w:t xml:space="preserve">określonych w punkcie 3 załącznika do programu </w:t>
      </w:r>
      <w:r w:rsidR="007463B5" w:rsidRPr="00B769CB">
        <w:rPr>
          <w:rFonts w:ascii="Calibri" w:hAnsi="Calibri" w:cs="Calibri"/>
          <w:sz w:val="20"/>
          <w:szCs w:val="20"/>
        </w:rPr>
        <w:t xml:space="preserve">stacjonarnych </w:t>
      </w:r>
      <w:r w:rsidR="00C34B45" w:rsidRPr="00B769CB">
        <w:rPr>
          <w:rFonts w:ascii="Calibri" w:hAnsi="Calibri" w:cs="Calibri"/>
          <w:sz w:val="20"/>
          <w:szCs w:val="20"/>
        </w:rPr>
        <w:t xml:space="preserve">studiów </w:t>
      </w:r>
      <w:r w:rsidR="007463B5" w:rsidRPr="00B769CB">
        <w:rPr>
          <w:rFonts w:ascii="Calibri" w:hAnsi="Calibri" w:cs="Calibri"/>
          <w:sz w:val="20"/>
          <w:szCs w:val="20"/>
        </w:rPr>
        <w:t xml:space="preserve">doktoranckich </w:t>
      </w:r>
      <w:r w:rsidR="00C34B45" w:rsidRPr="00B769CB">
        <w:rPr>
          <w:rFonts w:ascii="Calibri" w:hAnsi="Calibri" w:cs="Calibri"/>
          <w:sz w:val="20"/>
          <w:szCs w:val="20"/>
        </w:rPr>
        <w:t>„</w:t>
      </w:r>
      <w:r w:rsidR="00C34B45" w:rsidRPr="00B769CB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Pr="00B769CB">
        <w:rPr>
          <w:rFonts w:ascii="Calibri" w:hAnsi="Calibri" w:cs="Calibri"/>
          <w:bCs/>
          <w:color w:val="000000"/>
          <w:spacing w:val="-8"/>
          <w:sz w:val="20"/>
          <w:szCs w:val="20"/>
        </w:rPr>
        <w:t>);</w:t>
      </w:r>
    </w:p>
    <w:p w:rsidR="009812B8" w:rsidRPr="00B769CB" w:rsidRDefault="00216BB5" w:rsidP="00F114D9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t xml:space="preserve">referaty i postery przedstawione na </w:t>
      </w:r>
      <w:r w:rsidR="009812B8" w:rsidRPr="00B769CB">
        <w:rPr>
          <w:rFonts w:ascii="Calibri" w:hAnsi="Calibri" w:cs="Calibri"/>
          <w:sz w:val="20"/>
          <w:szCs w:val="20"/>
        </w:rPr>
        <w:t xml:space="preserve">konferencjach naukowych w roku akademickim poprzedzającym </w:t>
      </w:r>
      <w:r w:rsidR="000F5651" w:rsidRPr="00B769CB">
        <w:rPr>
          <w:rFonts w:ascii="Calibri" w:hAnsi="Calibri" w:cs="Calibri"/>
          <w:sz w:val="20"/>
          <w:szCs w:val="20"/>
        </w:rPr>
        <w:t xml:space="preserve">rok, na który ma być przyznane stypendium </w:t>
      </w:r>
      <w:r w:rsidR="007463B5" w:rsidRPr="00B769CB">
        <w:rPr>
          <w:rFonts w:ascii="Calibri" w:hAnsi="Calibri" w:cs="Calibri"/>
          <w:sz w:val="20"/>
          <w:szCs w:val="20"/>
        </w:rPr>
        <w:t>(ocena dokonywana przez kierownika studiów doktoranckich według zasad określonych w punkcie 4 załącznika do programu stacjonarnych studiów doktoranckich „</w:t>
      </w:r>
      <w:r w:rsidR="007463B5" w:rsidRPr="00B769CB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="007463B5" w:rsidRPr="00B769CB">
        <w:rPr>
          <w:rFonts w:ascii="Calibri" w:hAnsi="Calibri" w:cs="Calibri"/>
          <w:bCs/>
          <w:color w:val="000000"/>
          <w:spacing w:val="-8"/>
          <w:sz w:val="20"/>
          <w:szCs w:val="20"/>
        </w:rPr>
        <w:t>)</w:t>
      </w:r>
      <w:r w:rsidR="009812B8" w:rsidRPr="00B769CB">
        <w:rPr>
          <w:rFonts w:ascii="Calibri" w:hAnsi="Calibri" w:cs="Calibri"/>
          <w:sz w:val="20"/>
          <w:szCs w:val="20"/>
        </w:rPr>
        <w:t>;</w:t>
      </w:r>
    </w:p>
    <w:p w:rsidR="009812B8" w:rsidRPr="00B769CB" w:rsidRDefault="009812B8" w:rsidP="0076700A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Calibri"/>
          <w:color w:val="00B050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t xml:space="preserve">średnia arytmetyczna ocen z egzaminów objętych programem studiów doktoranckich w roku akademickim poprzedzającym </w:t>
      </w:r>
      <w:r w:rsidR="000F5651" w:rsidRPr="00B769CB">
        <w:rPr>
          <w:rFonts w:ascii="Calibri" w:hAnsi="Calibri" w:cs="Calibri"/>
          <w:sz w:val="20"/>
          <w:szCs w:val="20"/>
        </w:rPr>
        <w:t xml:space="preserve">rok, na który ma być przyznane stypendium </w:t>
      </w:r>
      <w:r w:rsidRPr="00B769CB">
        <w:rPr>
          <w:rFonts w:ascii="Calibri" w:hAnsi="Calibri" w:cs="Calibri"/>
          <w:sz w:val="20"/>
          <w:szCs w:val="20"/>
        </w:rPr>
        <w:t>(warunkiem ubiegania się o stypendium jest uzyskanie bardzo dobrych lub dobrych wyników egzaminów objętych programem studiów doktoranckich).</w:t>
      </w:r>
    </w:p>
    <w:p w:rsidR="009812B8" w:rsidRPr="00B769CB" w:rsidRDefault="009812B8" w:rsidP="0085071F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9812B8" w:rsidRPr="00B769CB" w:rsidRDefault="009812B8" w:rsidP="00CB0514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t>O pozycji na liście rankingowej decyduje suma wszystkich punktów zdobytych przez doktoranta z tytułu osiągnięć wymienionych w punktach od „a” do „</w:t>
      </w:r>
      <w:r w:rsidR="00B16989" w:rsidRPr="00B769CB">
        <w:rPr>
          <w:rFonts w:ascii="Calibri" w:hAnsi="Calibri" w:cs="Calibri"/>
          <w:sz w:val="20"/>
          <w:szCs w:val="20"/>
        </w:rPr>
        <w:t>d</w:t>
      </w:r>
      <w:r w:rsidRPr="00B769CB">
        <w:rPr>
          <w:rFonts w:ascii="Calibri" w:hAnsi="Calibri" w:cs="Calibri"/>
          <w:sz w:val="20"/>
          <w:szCs w:val="20"/>
        </w:rPr>
        <w:t>” oraz średniej zdefiniowanej w punkcie „</w:t>
      </w:r>
      <w:r w:rsidR="00B16989" w:rsidRPr="00B769CB">
        <w:rPr>
          <w:rFonts w:ascii="Calibri" w:hAnsi="Calibri" w:cs="Calibri"/>
          <w:sz w:val="20"/>
          <w:szCs w:val="20"/>
        </w:rPr>
        <w:t>e</w:t>
      </w:r>
      <w:r w:rsidRPr="00B769CB">
        <w:rPr>
          <w:rFonts w:ascii="Calibri" w:hAnsi="Calibri" w:cs="Calibri"/>
          <w:sz w:val="20"/>
          <w:szCs w:val="20"/>
        </w:rPr>
        <w:t>”.</w:t>
      </w:r>
    </w:p>
    <w:p w:rsidR="009812B8" w:rsidRPr="00B769CB" w:rsidRDefault="00B16989" w:rsidP="00786765">
      <w:pPr>
        <w:spacing w:after="120"/>
        <w:rPr>
          <w:rFonts w:ascii="Calibri" w:hAnsi="Calibri" w:cs="Calibri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t>5</w:t>
      </w:r>
      <w:r w:rsidR="009812B8" w:rsidRPr="00B769CB">
        <w:rPr>
          <w:rFonts w:ascii="Calibri" w:hAnsi="Calibri" w:cs="Calibri"/>
          <w:sz w:val="20"/>
          <w:szCs w:val="20"/>
        </w:rPr>
        <w:t>. W przyp</w:t>
      </w:r>
      <w:r w:rsidR="002C2C49" w:rsidRPr="00B769CB">
        <w:rPr>
          <w:rFonts w:ascii="Calibri" w:hAnsi="Calibri" w:cs="Calibri"/>
          <w:sz w:val="20"/>
          <w:szCs w:val="20"/>
        </w:rPr>
        <w:t>adku, gdy na liście rankingowej</w:t>
      </w:r>
      <w:r w:rsidR="009812B8" w:rsidRPr="00B769CB">
        <w:rPr>
          <w:rFonts w:ascii="Calibri" w:hAnsi="Calibri" w:cs="Calibri"/>
          <w:sz w:val="20"/>
          <w:szCs w:val="20"/>
        </w:rPr>
        <w:t xml:space="preserve"> sporządz</w:t>
      </w:r>
      <w:r w:rsidR="008336DE" w:rsidRPr="00B769CB">
        <w:rPr>
          <w:rFonts w:ascii="Calibri" w:hAnsi="Calibri" w:cs="Calibri"/>
          <w:sz w:val="20"/>
          <w:szCs w:val="20"/>
        </w:rPr>
        <w:t>onej w sposób określony powyżej</w:t>
      </w:r>
      <w:r w:rsidR="009812B8" w:rsidRPr="00B769CB">
        <w:rPr>
          <w:rFonts w:ascii="Calibri" w:hAnsi="Calibri" w:cs="Calibri"/>
          <w:sz w:val="20"/>
          <w:szCs w:val="20"/>
        </w:rPr>
        <w:t xml:space="preserve"> znajduje się dwóch lub więcej doktorantów posiadających taką samą liczbę punktów, w ocenie doktoranta mają zastosowanie kryteria dodatkowe:</w:t>
      </w:r>
    </w:p>
    <w:p w:rsidR="00D82CC3" w:rsidRPr="00B769CB" w:rsidRDefault="00B16989" w:rsidP="00321562">
      <w:pPr>
        <w:pStyle w:val="Akapitzlist"/>
        <w:numPr>
          <w:ilvl w:val="0"/>
          <w:numId w:val="14"/>
        </w:numPr>
        <w:spacing w:after="120"/>
        <w:rPr>
          <w:rFonts w:ascii="Calibri" w:hAnsi="Calibri" w:cs="Calibri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lastRenderedPageBreak/>
        <w:t>w przypadku doktorantów drugiego i kolejnych lat studiów - liczba punktów uzyskanych osobno za poszczególne osiągnięcia wymienione w punkcie 4, w następującej kolejności: c, d, a, e, b, aż do stwierdzenia różnicy punktowej między doktorantami; w przypadku, gdy powyższa procedura nie doprowadzi do rozstrzygnięcia</w:t>
      </w:r>
      <w:r w:rsidR="002B4D00" w:rsidRPr="00B769CB">
        <w:rPr>
          <w:rFonts w:ascii="Calibri" w:hAnsi="Calibri" w:cs="Calibri"/>
          <w:sz w:val="20"/>
          <w:szCs w:val="20"/>
        </w:rPr>
        <w:t>,</w:t>
      </w:r>
      <w:r w:rsidRPr="00B769CB">
        <w:rPr>
          <w:rFonts w:ascii="Calibri" w:hAnsi="Calibri" w:cs="Calibri"/>
          <w:sz w:val="20"/>
          <w:szCs w:val="20"/>
        </w:rPr>
        <w:t xml:space="preserve"> brane są pod uwagę kolejne kryteria w następującej kolejności: udział w realizacji badań prowadzonych p</w:t>
      </w:r>
      <w:r w:rsidR="00B769CB" w:rsidRPr="00B769CB">
        <w:rPr>
          <w:rFonts w:ascii="Calibri" w:hAnsi="Calibri" w:cs="Calibri"/>
          <w:sz w:val="20"/>
          <w:szCs w:val="20"/>
        </w:rPr>
        <w:t xml:space="preserve">rzez </w:t>
      </w:r>
      <w:proofErr w:type="spellStart"/>
      <w:r w:rsidR="00B769CB" w:rsidRPr="00B769CB">
        <w:rPr>
          <w:rFonts w:ascii="Calibri" w:hAnsi="Calibri" w:cs="Calibri"/>
          <w:sz w:val="20"/>
          <w:szCs w:val="20"/>
        </w:rPr>
        <w:t>WZiKS</w:t>
      </w:r>
      <w:proofErr w:type="spellEnd"/>
      <w:r w:rsidR="00B769CB" w:rsidRPr="00B769CB">
        <w:rPr>
          <w:rFonts w:ascii="Calibri" w:hAnsi="Calibri" w:cs="Calibri"/>
          <w:sz w:val="20"/>
          <w:szCs w:val="20"/>
        </w:rPr>
        <w:t xml:space="preserve"> (od 0 do 5 punktów),</w:t>
      </w:r>
    </w:p>
    <w:p w:rsidR="00216BB5" w:rsidRPr="00B769CB" w:rsidRDefault="00216BB5" w:rsidP="00321562">
      <w:pPr>
        <w:pStyle w:val="Akapitzlist"/>
        <w:numPr>
          <w:ilvl w:val="0"/>
          <w:numId w:val="14"/>
        </w:numPr>
        <w:spacing w:after="120"/>
        <w:rPr>
          <w:rFonts w:ascii="Calibri" w:hAnsi="Calibri" w:cs="Calibri"/>
          <w:sz w:val="20"/>
          <w:szCs w:val="20"/>
        </w:rPr>
      </w:pPr>
      <w:r w:rsidRPr="00B769CB">
        <w:rPr>
          <w:rFonts w:ascii="Calibri" w:hAnsi="Calibri" w:cs="Calibri"/>
          <w:sz w:val="20"/>
          <w:szCs w:val="20"/>
        </w:rPr>
        <w:t>w przypadku doktorantów pierwszego roku studiów – liczba punktów uzyskanych osobno za poszczególne elementy brane pod uwagę w ocenie kandydata w postępowaniu kwalifikacyjnym w następującej kolejności: liczba punktów uzyskana za projekt badawczy, liczba punktów uzyskanych za publikacje, liczba punktów uzyskanych za referaty i postery na konferencjach naukowych, liczba punktów uzyskanych za rozmowę kwalifikacyjną, aż do stwierdzenia różnicy punktowej między doktorantami.</w:t>
      </w:r>
    </w:p>
    <w:sectPr w:rsidR="00216BB5" w:rsidRPr="00B769CB" w:rsidSect="0087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4F8"/>
    <w:multiLevelType w:val="hybridMultilevel"/>
    <w:tmpl w:val="99C24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32646"/>
    <w:multiLevelType w:val="hybridMultilevel"/>
    <w:tmpl w:val="038212F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F2F40"/>
    <w:multiLevelType w:val="hybridMultilevel"/>
    <w:tmpl w:val="EC3E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DF0ED1"/>
    <w:multiLevelType w:val="hybridMultilevel"/>
    <w:tmpl w:val="431A8794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914EC"/>
    <w:multiLevelType w:val="multilevel"/>
    <w:tmpl w:val="CE0A1144"/>
    <w:numStyleLink w:val="Styl1"/>
  </w:abstractNum>
  <w:abstractNum w:abstractNumId="5" w15:restartNumberingAfterBreak="0">
    <w:nsid w:val="08E56F8B"/>
    <w:multiLevelType w:val="multilevel"/>
    <w:tmpl w:val="CE0A1144"/>
    <w:numStyleLink w:val="Styl1"/>
  </w:abstractNum>
  <w:abstractNum w:abstractNumId="6" w15:restartNumberingAfterBreak="0">
    <w:nsid w:val="0C4557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D80F1A"/>
    <w:multiLevelType w:val="hybridMultilevel"/>
    <w:tmpl w:val="00C258D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363216"/>
    <w:multiLevelType w:val="hybridMultilevel"/>
    <w:tmpl w:val="EC3E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3D495E"/>
    <w:multiLevelType w:val="multilevel"/>
    <w:tmpl w:val="CE0A1144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1912"/>
    <w:multiLevelType w:val="hybridMultilevel"/>
    <w:tmpl w:val="F5C2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300D8"/>
    <w:multiLevelType w:val="hybridMultilevel"/>
    <w:tmpl w:val="99C24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96671"/>
    <w:multiLevelType w:val="hybridMultilevel"/>
    <w:tmpl w:val="B5065FC0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693A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593D94"/>
    <w:multiLevelType w:val="multilevel"/>
    <w:tmpl w:val="CE0A1144"/>
    <w:numStyleLink w:val="Styl1"/>
  </w:abstractNum>
  <w:abstractNum w:abstractNumId="15" w15:restartNumberingAfterBreak="0">
    <w:nsid w:val="509709F9"/>
    <w:multiLevelType w:val="hybridMultilevel"/>
    <w:tmpl w:val="84A6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44321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C06DF3"/>
    <w:multiLevelType w:val="hybridMultilevel"/>
    <w:tmpl w:val="A46A1CCA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78380A"/>
    <w:multiLevelType w:val="multilevel"/>
    <w:tmpl w:val="4D3C7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4F9235A"/>
    <w:multiLevelType w:val="hybridMultilevel"/>
    <w:tmpl w:val="3C4ED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4A43E1"/>
    <w:multiLevelType w:val="hybridMultilevel"/>
    <w:tmpl w:val="A308D19A"/>
    <w:lvl w:ilvl="0" w:tplc="FE44321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9382B"/>
    <w:multiLevelType w:val="hybridMultilevel"/>
    <w:tmpl w:val="A30A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651DB5"/>
    <w:multiLevelType w:val="hybridMultilevel"/>
    <w:tmpl w:val="AB9E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096E7F"/>
    <w:multiLevelType w:val="hybridMultilevel"/>
    <w:tmpl w:val="5FC8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FA8B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EC65F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8"/>
  </w:num>
  <w:num w:numId="5">
    <w:abstractNumId w:val="2"/>
  </w:num>
  <w:num w:numId="6">
    <w:abstractNumId w:val="18"/>
  </w:num>
  <w:num w:numId="7">
    <w:abstractNumId w:val="0"/>
  </w:num>
  <w:num w:numId="8">
    <w:abstractNumId w:val="11"/>
  </w:num>
  <w:num w:numId="9">
    <w:abstractNumId w:val="21"/>
  </w:num>
  <w:num w:numId="10">
    <w:abstractNumId w:val="16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5922" w:hanging="360"/>
        </w:pPr>
      </w:lvl>
    </w:lvlOverride>
  </w:num>
  <w:num w:numId="16">
    <w:abstractNumId w:val="22"/>
  </w:num>
  <w:num w:numId="17">
    <w:abstractNumId w:val="9"/>
  </w:num>
  <w:num w:numId="18">
    <w:abstractNumId w:val="6"/>
  </w:num>
  <w:num w:numId="19">
    <w:abstractNumId w:val="13"/>
  </w:num>
  <w:num w:numId="20">
    <w:abstractNumId w:val="14"/>
  </w:num>
  <w:num w:numId="21">
    <w:abstractNumId w:val="10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F"/>
    <w:rsid w:val="0001794A"/>
    <w:rsid w:val="00077685"/>
    <w:rsid w:val="000841EF"/>
    <w:rsid w:val="000B1185"/>
    <w:rsid w:val="000F5651"/>
    <w:rsid w:val="001578B5"/>
    <w:rsid w:val="00210B65"/>
    <w:rsid w:val="002161C9"/>
    <w:rsid w:val="00216BB5"/>
    <w:rsid w:val="0026207D"/>
    <w:rsid w:val="002B2D47"/>
    <w:rsid w:val="002B4D00"/>
    <w:rsid w:val="002B5487"/>
    <w:rsid w:val="002C2C49"/>
    <w:rsid w:val="002D3F4D"/>
    <w:rsid w:val="00321562"/>
    <w:rsid w:val="00322BDA"/>
    <w:rsid w:val="00324C79"/>
    <w:rsid w:val="003B3819"/>
    <w:rsid w:val="003C5107"/>
    <w:rsid w:val="003F49F3"/>
    <w:rsid w:val="004829F1"/>
    <w:rsid w:val="004A7EFC"/>
    <w:rsid w:val="004B4E0C"/>
    <w:rsid w:val="00523210"/>
    <w:rsid w:val="00584B05"/>
    <w:rsid w:val="0058528B"/>
    <w:rsid w:val="005C10F7"/>
    <w:rsid w:val="00670AC8"/>
    <w:rsid w:val="006C3BF5"/>
    <w:rsid w:val="007463B5"/>
    <w:rsid w:val="0076700A"/>
    <w:rsid w:val="0077735B"/>
    <w:rsid w:val="00786765"/>
    <w:rsid w:val="007930AC"/>
    <w:rsid w:val="008336DE"/>
    <w:rsid w:val="0084302C"/>
    <w:rsid w:val="008463E5"/>
    <w:rsid w:val="0085071F"/>
    <w:rsid w:val="00857BA7"/>
    <w:rsid w:val="00875DEC"/>
    <w:rsid w:val="008A127E"/>
    <w:rsid w:val="008B2C3E"/>
    <w:rsid w:val="0092590C"/>
    <w:rsid w:val="009812B8"/>
    <w:rsid w:val="00986EF8"/>
    <w:rsid w:val="009F5934"/>
    <w:rsid w:val="00AC7F75"/>
    <w:rsid w:val="00B16989"/>
    <w:rsid w:val="00B7569D"/>
    <w:rsid w:val="00B769CB"/>
    <w:rsid w:val="00B96B2D"/>
    <w:rsid w:val="00BD46C8"/>
    <w:rsid w:val="00BF75AA"/>
    <w:rsid w:val="00C30E4F"/>
    <w:rsid w:val="00C34B45"/>
    <w:rsid w:val="00C52AF9"/>
    <w:rsid w:val="00C80EF3"/>
    <w:rsid w:val="00CB0514"/>
    <w:rsid w:val="00D177CB"/>
    <w:rsid w:val="00D23887"/>
    <w:rsid w:val="00D46EE0"/>
    <w:rsid w:val="00D55861"/>
    <w:rsid w:val="00D5672E"/>
    <w:rsid w:val="00D63E4C"/>
    <w:rsid w:val="00D82CC3"/>
    <w:rsid w:val="00DB4F73"/>
    <w:rsid w:val="00E0154A"/>
    <w:rsid w:val="00E975AC"/>
    <w:rsid w:val="00ED3B97"/>
    <w:rsid w:val="00ED514F"/>
    <w:rsid w:val="00EE7A15"/>
    <w:rsid w:val="00F114D9"/>
    <w:rsid w:val="00F43746"/>
    <w:rsid w:val="00F66FF4"/>
    <w:rsid w:val="00F826BD"/>
    <w:rsid w:val="00FC08EF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08AAD-1051-43B4-BBCF-456E6B0F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E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3F4D"/>
    <w:pPr>
      <w:ind w:left="720"/>
      <w:contextualSpacing/>
    </w:pPr>
  </w:style>
  <w:style w:type="paragraph" w:customStyle="1" w:styleId="Default">
    <w:name w:val="Default"/>
    <w:rsid w:val="002161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70A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0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0AC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0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0AC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7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AC8"/>
    <w:rPr>
      <w:rFonts w:ascii="Tahoma" w:hAnsi="Tahoma" w:cs="Tahoma"/>
      <w:sz w:val="16"/>
      <w:szCs w:val="16"/>
      <w:lang w:eastAsia="pl-PL"/>
    </w:rPr>
  </w:style>
  <w:style w:type="numbering" w:customStyle="1" w:styleId="Styl1">
    <w:name w:val="Styl1"/>
    <w:uiPriority w:val="99"/>
    <w:rsid w:val="00AC7F7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Remigiusz Sapa</cp:lastModifiedBy>
  <cp:revision>3</cp:revision>
  <dcterms:created xsi:type="dcterms:W3CDTF">2017-03-20T10:15:00Z</dcterms:created>
  <dcterms:modified xsi:type="dcterms:W3CDTF">2017-09-27T10:26:00Z</dcterms:modified>
</cp:coreProperties>
</file>